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01DA" w14:textId="77777777" w:rsidR="00A94F97" w:rsidRDefault="00A94F97" w:rsidP="00A94F97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94F97">
        <w:rPr>
          <w:rFonts w:ascii="標楷體" w:eastAsia="標楷體" w:hAnsi="標楷體" w:hint="eastAsia"/>
          <w:b/>
          <w:bCs/>
          <w:sz w:val="36"/>
          <w:szCs w:val="32"/>
        </w:rPr>
        <w:t xml:space="preserve">中華民國劍道協會 </w:t>
      </w:r>
    </w:p>
    <w:p w14:paraId="247B2320" w14:textId="6F26B8F1" w:rsidR="00A94F97" w:rsidRDefault="00A94F97" w:rsidP="00A94F97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94F97">
        <w:rPr>
          <w:rFonts w:ascii="標楷體" w:eastAsia="標楷體" w:hAnsi="標楷體" w:hint="eastAsia"/>
          <w:b/>
          <w:bCs/>
          <w:sz w:val="36"/>
          <w:szCs w:val="32"/>
        </w:rPr>
        <w:t>辦理活動時發生「性侵害、性騷</w:t>
      </w:r>
      <w:r>
        <w:rPr>
          <w:rFonts w:ascii="標楷體" w:eastAsia="標楷體" w:hAnsi="標楷體" w:hint="eastAsia"/>
          <w:b/>
          <w:bCs/>
          <w:sz w:val="36"/>
          <w:szCs w:val="32"/>
        </w:rPr>
        <w:t>擾、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2"/>
        </w:rPr>
        <w:t>性霸</w:t>
      </w:r>
      <w:r w:rsidRPr="00A94F97">
        <w:rPr>
          <w:rFonts w:ascii="標楷體" w:eastAsia="標楷體" w:hAnsi="標楷體" w:hint="eastAsia"/>
          <w:b/>
          <w:bCs/>
          <w:sz w:val="36"/>
          <w:szCs w:val="32"/>
        </w:rPr>
        <w:t>凌</w:t>
      </w:r>
      <w:proofErr w:type="gramEnd"/>
      <w:r w:rsidRPr="00A94F97">
        <w:rPr>
          <w:rFonts w:ascii="標楷體" w:eastAsia="標楷體" w:hAnsi="標楷體" w:hint="eastAsia"/>
          <w:b/>
          <w:bCs/>
          <w:sz w:val="36"/>
          <w:szCs w:val="32"/>
        </w:rPr>
        <w:t>事件」</w:t>
      </w:r>
      <w:r w:rsidR="004136E5">
        <w:rPr>
          <w:rFonts w:ascii="標楷體" w:eastAsia="標楷體" w:hAnsi="標楷體" w:hint="eastAsia"/>
          <w:b/>
          <w:bCs/>
          <w:sz w:val="36"/>
          <w:szCs w:val="32"/>
        </w:rPr>
        <w:t>申訴管道及</w:t>
      </w:r>
      <w:r w:rsidRPr="00A94F97">
        <w:rPr>
          <w:rFonts w:ascii="標楷體" w:eastAsia="標楷體" w:hAnsi="標楷體" w:hint="eastAsia"/>
          <w:b/>
          <w:bCs/>
          <w:sz w:val="36"/>
          <w:szCs w:val="32"/>
        </w:rPr>
        <w:t>通報處理流程</w:t>
      </w:r>
    </w:p>
    <w:p w14:paraId="320F5839" w14:textId="5E225089" w:rsidR="00224F76" w:rsidRPr="000364E5" w:rsidRDefault="000364E5" w:rsidP="000364E5">
      <w:pPr>
        <w:spacing w:line="0" w:lineRule="atLeast"/>
        <w:jc w:val="center"/>
        <w:rPr>
          <w:rFonts w:ascii="Arial" w:eastAsia="標楷體" w:hAnsi="Arial" w:cs="Arial"/>
          <w:b/>
          <w:bCs/>
          <w:szCs w:val="24"/>
        </w:rPr>
      </w:pPr>
      <w:r w:rsidRPr="000364E5">
        <w:rPr>
          <w:rFonts w:ascii="Arial" w:eastAsia="標楷體" w:hAnsi="Arial" w:cs="Arial"/>
          <w:b/>
          <w:bCs/>
          <w:szCs w:val="24"/>
        </w:rPr>
        <w:t>聯絡人：</w:t>
      </w:r>
      <w:r w:rsidRPr="000364E5">
        <w:rPr>
          <w:rFonts w:ascii="Arial" w:eastAsia="標楷體" w:hAnsi="Arial" w:cs="Arial"/>
          <w:b/>
          <w:bCs/>
          <w:szCs w:val="24"/>
        </w:rPr>
        <w:t>吳孟軒</w:t>
      </w:r>
      <w:r w:rsidRPr="000364E5">
        <w:rPr>
          <w:rFonts w:ascii="Arial" w:eastAsia="標楷體" w:hAnsi="Arial" w:cs="Arial"/>
          <w:b/>
          <w:bCs/>
          <w:szCs w:val="24"/>
        </w:rPr>
        <w:t xml:space="preserve"> </w:t>
      </w:r>
      <w:r>
        <w:rPr>
          <w:rFonts w:ascii="Arial" w:eastAsia="標楷體" w:hAnsi="Arial" w:cs="Arial" w:hint="eastAsia"/>
          <w:b/>
          <w:bCs/>
          <w:szCs w:val="24"/>
        </w:rPr>
        <w:t>申訴</w:t>
      </w:r>
      <w:r w:rsidRPr="000364E5">
        <w:rPr>
          <w:rFonts w:ascii="Arial" w:eastAsia="標楷體" w:hAnsi="Arial" w:cs="Arial"/>
          <w:b/>
          <w:bCs/>
          <w:szCs w:val="24"/>
        </w:rPr>
        <w:t>電話</w:t>
      </w:r>
      <w:r w:rsidRPr="000364E5">
        <w:rPr>
          <w:rFonts w:ascii="Arial" w:eastAsia="標楷體" w:hAnsi="Arial" w:cs="Arial"/>
          <w:b/>
          <w:bCs/>
          <w:szCs w:val="24"/>
        </w:rPr>
        <w:t>/</w:t>
      </w:r>
      <w:r w:rsidRPr="000364E5">
        <w:rPr>
          <w:rFonts w:ascii="Arial" w:eastAsia="標楷體" w:hAnsi="Arial" w:cs="Arial"/>
          <w:b/>
          <w:bCs/>
          <w:szCs w:val="24"/>
        </w:rPr>
        <w:t>傳真：</w:t>
      </w:r>
      <w:r w:rsidRPr="000364E5">
        <w:rPr>
          <w:rFonts w:ascii="Arial" w:eastAsia="標楷體" w:hAnsi="Arial" w:cs="Arial"/>
          <w:b/>
          <w:bCs/>
          <w:szCs w:val="24"/>
        </w:rPr>
        <w:t>(02)2</w:t>
      </w:r>
      <w:r w:rsidRPr="000364E5">
        <w:rPr>
          <w:rFonts w:ascii="Arial" w:eastAsia="標楷體" w:hAnsi="Arial" w:cs="Arial"/>
          <w:b/>
          <w:bCs/>
          <w:szCs w:val="24"/>
        </w:rPr>
        <w:t>891-8640</w:t>
      </w:r>
      <w:r w:rsidRPr="000364E5">
        <w:rPr>
          <w:rFonts w:ascii="Arial" w:eastAsia="標楷體" w:hAnsi="Arial" w:cs="Arial"/>
          <w:b/>
          <w:bCs/>
          <w:szCs w:val="24"/>
        </w:rPr>
        <w:t>；手機：</w:t>
      </w:r>
      <w:r w:rsidRPr="000364E5">
        <w:rPr>
          <w:rFonts w:ascii="Arial" w:eastAsia="標楷體" w:hAnsi="Arial" w:cs="Arial"/>
          <w:b/>
          <w:bCs/>
          <w:szCs w:val="24"/>
        </w:rPr>
        <w:t xml:space="preserve">0933-333174  </w:t>
      </w:r>
      <w:r>
        <w:rPr>
          <w:rFonts w:ascii="Arial" w:eastAsia="標楷體" w:hAnsi="Arial" w:cs="Arial" w:hint="eastAsia"/>
          <w:b/>
          <w:bCs/>
          <w:szCs w:val="24"/>
        </w:rPr>
        <w:t>申訴</w:t>
      </w:r>
      <w:r w:rsidRPr="000364E5">
        <w:rPr>
          <w:rFonts w:ascii="Arial" w:eastAsia="標楷體" w:hAnsi="Arial" w:cs="Arial"/>
          <w:b/>
          <w:bCs/>
          <w:szCs w:val="24"/>
        </w:rPr>
        <w:t>電子信箱：</w:t>
      </w:r>
      <w:r w:rsidRPr="000364E5">
        <w:rPr>
          <w:rFonts w:ascii="Arial" w:eastAsia="標楷體" w:hAnsi="Arial" w:cs="Arial"/>
          <w:b/>
          <w:bCs/>
          <w:szCs w:val="24"/>
        </w:rPr>
        <w:t>servic</w:t>
      </w:r>
      <w:r>
        <w:rPr>
          <w:rFonts w:ascii="Arial" w:eastAsia="標楷體" w:hAnsi="Arial" w:cs="Arial" w:hint="eastAsia"/>
          <w:b/>
          <w:bCs/>
          <w:szCs w:val="24"/>
        </w:rPr>
        <w:t>e</w:t>
      </w:r>
      <w:r w:rsidRPr="000364E5">
        <w:rPr>
          <w:rFonts w:ascii="Arial" w:eastAsia="標楷體" w:hAnsi="Arial" w:cs="Arial"/>
          <w:b/>
          <w:bCs/>
          <w:szCs w:val="24"/>
        </w:rPr>
        <w:t>@</w:t>
      </w:r>
      <w:r>
        <w:rPr>
          <w:rFonts w:ascii="Arial" w:eastAsia="標楷體" w:hAnsi="Arial" w:cs="Arial" w:hint="eastAsia"/>
          <w:b/>
          <w:bCs/>
          <w:szCs w:val="24"/>
        </w:rPr>
        <w:t>rocka.org.tw</w: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25263" wp14:editId="3A40D8E0">
                <wp:simplePos x="0" y="0"/>
                <wp:positionH relativeFrom="column">
                  <wp:posOffset>5732145</wp:posOffset>
                </wp:positionH>
                <wp:positionV relativeFrom="paragraph">
                  <wp:posOffset>301625</wp:posOffset>
                </wp:positionV>
                <wp:extent cx="3701415" cy="2179955"/>
                <wp:effectExtent l="0" t="0" r="13335" b="10795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217995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C2583" w14:textId="77777777" w:rsidR="00997204" w:rsidRPr="00B820EA" w:rsidRDefault="00997204" w:rsidP="00B820E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第一類：性侵害事件通報順序：</w:t>
                            </w:r>
                          </w:p>
                          <w:p w14:paraId="2B87E35D" w14:textId="24A13A3F" w:rsidR="00997204" w:rsidRPr="00B820EA" w:rsidRDefault="00997204" w:rsidP="00B820E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法定通報：地方家暴中心或社政單位或衛生福利部「</w:t>
                            </w:r>
                            <w:hyperlink r:id="rId8" w:history="1">
                              <w:r w:rsidRPr="00B820EA">
                                <w:rPr>
                                  <w:rStyle w:val="a6"/>
                                  <w:rFonts w:ascii="標楷體" w:eastAsia="標楷體" w:hAnsi="標楷體" w:hint="eastAsia"/>
                                  <w:sz w:val="20"/>
                                </w:rPr>
                                <w:t>關懷e起來</w:t>
                              </w:r>
                            </w:hyperlink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」</w:t>
                            </w:r>
                            <w:proofErr w:type="gramStart"/>
                            <w:r w:rsidR="00371A5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線上求助</w:t>
                            </w:r>
                            <w:proofErr w:type="gramEnd"/>
                            <w:r w:rsidR="00371A5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平台。</w:t>
                            </w:r>
                          </w:p>
                          <w:p w14:paraId="172A3949" w14:textId="77777777" w:rsidR="00997204" w:rsidRPr="00B820EA" w:rsidRDefault="00997204" w:rsidP="00B820E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活動辦理單位：</w:t>
                            </w:r>
                          </w:p>
                          <w:p w14:paraId="49E45878" w14:textId="189C1B51" w:rsidR="00997204" w:rsidRPr="00404F0A" w:rsidRDefault="00404F0A" w:rsidP="00404F0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997204" w:rsidRP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應協助通知疑似被害人所屬單位或報警處理，並通報教育部體育署權管業務組室，</w:t>
                            </w:r>
                            <w:proofErr w:type="gramStart"/>
                            <w:r w:rsidR="00997204" w:rsidRP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組室視案件</w:t>
                            </w:r>
                            <w:proofErr w:type="gramEnd"/>
                            <w:r w:rsidR="00997204" w:rsidRP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需要協助疑似被害人。</w:t>
                            </w:r>
                          </w:p>
                          <w:p w14:paraId="5822E136" w14:textId="125BEA92" w:rsidR="00997204" w:rsidRPr="00404F0A" w:rsidRDefault="00404F0A" w:rsidP="00404F0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997204" w:rsidRP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若雙方當事人符合性別平等教育法第2條第1項第7款規定，應協助通知疑似行為人及疑似被害人所屬學校</w:t>
                            </w:r>
                            <w:proofErr w:type="gramStart"/>
                            <w:r w:rsidR="00997204" w:rsidRP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進行校安通報</w:t>
                            </w:r>
                            <w:proofErr w:type="gramEnd"/>
                            <w:r w:rsidR="00997204" w:rsidRP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或協助報警處理。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5263"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6" type="#_x0000_t109" style="position:absolute;left:0;text-align:left;margin-left:451.35pt;margin-top:23.75pt;width:291.45pt;height:1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" filled="f" strokecolor="black [3213]" strokeweight="2pt">
                <v:textbox>
                  <w:txbxContent>
                    <w:p w14:paraId="508C2583" w14:textId="77777777" w:rsidR="00997204" w:rsidRPr="00B820EA" w:rsidRDefault="00997204" w:rsidP="00B820E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第一類：性侵害事件通報順序：</w:t>
                      </w:r>
                    </w:p>
                    <w:p w14:paraId="2B87E35D" w14:textId="24A13A3F" w:rsidR="00997204" w:rsidRPr="00B820EA" w:rsidRDefault="00997204" w:rsidP="00B820E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法定通報：地方家暴中心或社政單位或衛生福利部「</w:t>
                      </w:r>
                      <w:hyperlink r:id="rId9" w:history="1">
                        <w:r w:rsidRPr="00B820EA">
                          <w:rPr>
                            <w:rStyle w:val="a6"/>
                            <w:rFonts w:ascii="標楷體" w:eastAsia="標楷體" w:hAnsi="標楷體" w:hint="eastAsia"/>
                            <w:sz w:val="20"/>
                          </w:rPr>
                          <w:t>關懷e起來</w:t>
                        </w:r>
                      </w:hyperlink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」</w:t>
                      </w:r>
                      <w:proofErr w:type="gramStart"/>
                      <w:r w:rsidR="00371A54">
                        <w:rPr>
                          <w:rFonts w:ascii="標楷體" w:eastAsia="標楷體" w:hAnsi="標楷體" w:hint="eastAsia"/>
                          <w:sz w:val="20"/>
                        </w:rPr>
                        <w:t>線上求助</w:t>
                      </w:r>
                      <w:proofErr w:type="gramEnd"/>
                      <w:r w:rsidR="00371A54">
                        <w:rPr>
                          <w:rFonts w:ascii="標楷體" w:eastAsia="標楷體" w:hAnsi="標楷體" w:hint="eastAsia"/>
                          <w:sz w:val="20"/>
                        </w:rPr>
                        <w:t>平台。</w:t>
                      </w:r>
                    </w:p>
                    <w:p w14:paraId="172A3949" w14:textId="77777777" w:rsidR="00997204" w:rsidRPr="00B820EA" w:rsidRDefault="00997204" w:rsidP="00B820E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活動辦理單位：</w:t>
                      </w:r>
                    </w:p>
                    <w:p w14:paraId="49E45878" w14:textId="189C1B51" w:rsidR="00997204" w:rsidRPr="00404F0A" w:rsidRDefault="00404F0A" w:rsidP="00404F0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997204" w:rsidRPr="00404F0A">
                        <w:rPr>
                          <w:rFonts w:ascii="標楷體" w:eastAsia="標楷體" w:hAnsi="標楷體" w:hint="eastAsia"/>
                          <w:sz w:val="20"/>
                        </w:rPr>
                        <w:t>應協助通知疑似被害人所屬單位或報警處理，並通報教育部體育署權管業務組室，</w:t>
                      </w:r>
                      <w:proofErr w:type="gramStart"/>
                      <w:r w:rsidR="00997204" w:rsidRPr="00404F0A">
                        <w:rPr>
                          <w:rFonts w:ascii="標楷體" w:eastAsia="標楷體" w:hAnsi="標楷體" w:hint="eastAsia"/>
                          <w:sz w:val="20"/>
                        </w:rPr>
                        <w:t>組室視案件</w:t>
                      </w:r>
                      <w:proofErr w:type="gramEnd"/>
                      <w:r w:rsidR="00997204" w:rsidRPr="00404F0A">
                        <w:rPr>
                          <w:rFonts w:ascii="標楷體" w:eastAsia="標楷體" w:hAnsi="標楷體" w:hint="eastAsia"/>
                          <w:sz w:val="20"/>
                        </w:rPr>
                        <w:t>需要協助疑似被害人。</w:t>
                      </w:r>
                    </w:p>
                    <w:p w14:paraId="5822E136" w14:textId="125BEA92" w:rsidR="00997204" w:rsidRPr="00404F0A" w:rsidRDefault="00404F0A" w:rsidP="00404F0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997204" w:rsidRPr="00404F0A">
                        <w:rPr>
                          <w:rFonts w:ascii="標楷體" w:eastAsia="標楷體" w:hAnsi="標楷體" w:hint="eastAsia"/>
                          <w:sz w:val="20"/>
                        </w:rPr>
                        <w:t>若雙方當事人符合性別平等教育法第2條第1項第7款規定，應協助通知疑似行為人及疑似被害人所屬學校</w:t>
                      </w:r>
                      <w:proofErr w:type="gramStart"/>
                      <w:r w:rsidR="00997204" w:rsidRPr="00404F0A">
                        <w:rPr>
                          <w:rFonts w:ascii="標楷體" w:eastAsia="標楷體" w:hAnsi="標楷體" w:hint="eastAsia"/>
                          <w:sz w:val="20"/>
                        </w:rPr>
                        <w:t>進行校安通報</w:t>
                      </w:r>
                      <w:proofErr w:type="gramEnd"/>
                      <w:r w:rsidR="00997204" w:rsidRPr="00404F0A">
                        <w:rPr>
                          <w:rFonts w:ascii="標楷體" w:eastAsia="標楷體" w:hAnsi="標楷體" w:hint="eastAsia"/>
                          <w:sz w:val="20"/>
                        </w:rPr>
                        <w:t>或協助報警處理。</w:t>
                      </w:r>
                    </w:p>
                  </w:txbxContent>
                </v:textbox>
              </v:shape>
            </w:pict>
          </mc:Fallback>
        </mc:AlternateConten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152A8" wp14:editId="77B19D55">
                <wp:simplePos x="0" y="0"/>
                <wp:positionH relativeFrom="column">
                  <wp:posOffset>1934845</wp:posOffset>
                </wp:positionH>
                <wp:positionV relativeFrom="paragraph">
                  <wp:posOffset>428625</wp:posOffset>
                </wp:positionV>
                <wp:extent cx="2571750" cy="1114425"/>
                <wp:effectExtent l="0" t="0" r="19050" b="28575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144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A79BB" w14:textId="5A7C3219" w:rsidR="00997204" w:rsidRPr="00B820EA" w:rsidRDefault="00997204" w:rsidP="008569E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活動辦理單位知悉</w:t>
                            </w:r>
                            <w:r w:rsidR="00B40B8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參</w:t>
                            </w: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與活動之人員遭性侵害、性騷擾或</w:t>
                            </w:r>
                            <w:proofErr w:type="gramStart"/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性霸凌</w:t>
                            </w:r>
                            <w:proofErr w:type="gramEnd"/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事件。</w:t>
                            </w:r>
                          </w:p>
                          <w:p w14:paraId="4F120430" w14:textId="77777777" w:rsidR="00997204" w:rsidRPr="00B820EA" w:rsidRDefault="00997204" w:rsidP="008569E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(活動辦理單位人員知悉事件後通知該單位之通報權責人員，於24小室內進行通報)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52A8" id="流程圖: 程序 4" o:spid="_x0000_s1027" type="#_x0000_t109" style="position:absolute;left:0;text-align:left;margin-left:152.35pt;margin-top:33.75pt;width:202.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" filled="f" strokecolor="black [3213]" strokeweight="2pt">
                <v:textbox>
                  <w:txbxContent>
                    <w:p w14:paraId="35AA79BB" w14:textId="5A7C3219" w:rsidR="00997204" w:rsidRPr="00B820EA" w:rsidRDefault="00997204" w:rsidP="008569E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活動辦理單位知悉</w:t>
                      </w:r>
                      <w:r w:rsidR="00B40B8D">
                        <w:rPr>
                          <w:rFonts w:ascii="標楷體" w:eastAsia="標楷體" w:hAnsi="標楷體" w:hint="eastAsia"/>
                          <w:sz w:val="20"/>
                        </w:rPr>
                        <w:t>參</w:t>
                      </w: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與活動之人員遭性侵害、性騷擾或</w:t>
                      </w:r>
                      <w:proofErr w:type="gramStart"/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性霸凌</w:t>
                      </w:r>
                      <w:proofErr w:type="gramEnd"/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事件。</w:t>
                      </w:r>
                    </w:p>
                    <w:p w14:paraId="4F120430" w14:textId="77777777" w:rsidR="00997204" w:rsidRPr="00B820EA" w:rsidRDefault="00997204" w:rsidP="008569E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(活動辦理單位人員知悉事件後通知該單位之通報權責人員，於24小室內進行通報)</w:t>
                      </w:r>
                    </w:p>
                  </w:txbxContent>
                </v:textbox>
              </v:shape>
            </w:pict>
          </mc:Fallback>
        </mc:AlternateConten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54FD5" wp14:editId="4652144E">
                <wp:simplePos x="0" y="0"/>
                <wp:positionH relativeFrom="column">
                  <wp:posOffset>4722495</wp:posOffset>
                </wp:positionH>
                <wp:positionV relativeFrom="paragraph">
                  <wp:posOffset>4260215</wp:posOffset>
                </wp:positionV>
                <wp:extent cx="857250" cy="1955800"/>
                <wp:effectExtent l="0" t="0" r="19050" b="25400"/>
                <wp:wrapNone/>
                <wp:docPr id="17" name="流程圖: 程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9558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26E7F" w14:textId="77777777" w:rsidR="00175467" w:rsidRPr="00175467" w:rsidRDefault="00175467" w:rsidP="00175467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由活動單位啟動危機處理機制，指定專人對外發言及聯繫，並提供被害人相關專業協助。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4FD5" id="流程圖: 程序 17" o:spid="_x0000_s1028" type="#_x0000_t109" style="position:absolute;left:0;text-align:left;margin-left:371.85pt;margin-top:335.45pt;width:67.5pt;height:1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" filled="f" strokecolor="black [3213]" strokeweight="2pt">
                <v:textbox>
                  <w:txbxContent>
                    <w:p w14:paraId="63126E7F" w14:textId="77777777" w:rsidR="00175467" w:rsidRPr="00175467" w:rsidRDefault="00175467" w:rsidP="00175467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由活動單位啟動危機處理機制，指定專人對外發言及聯繫，並提供被害人相關專業協助。</w:t>
                      </w:r>
                    </w:p>
                  </w:txbxContent>
                </v:textbox>
              </v:shape>
            </w:pict>
          </mc:Fallback>
        </mc:AlternateConten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571E88" wp14:editId="43B58AFE">
                <wp:simplePos x="0" y="0"/>
                <wp:positionH relativeFrom="column">
                  <wp:posOffset>5580380</wp:posOffset>
                </wp:positionH>
                <wp:positionV relativeFrom="paragraph">
                  <wp:posOffset>5963285</wp:posOffset>
                </wp:positionV>
                <wp:extent cx="534074" cy="0"/>
                <wp:effectExtent l="0" t="76200" r="18415" b="952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81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" o:spid="_x0000_s1026" type="#_x0000_t32" style="position:absolute;margin-left:439.4pt;margin-top:469.55pt;width:42.0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43AD65" wp14:editId="1EC6A672">
                <wp:simplePos x="0" y="0"/>
                <wp:positionH relativeFrom="column">
                  <wp:posOffset>5582285</wp:posOffset>
                </wp:positionH>
                <wp:positionV relativeFrom="paragraph">
                  <wp:posOffset>5285105</wp:posOffset>
                </wp:positionV>
                <wp:extent cx="534074" cy="0"/>
                <wp:effectExtent l="0" t="76200" r="1841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5831" id="直線單箭頭接點 24" o:spid="_x0000_s1026" type="#_x0000_t32" style="position:absolute;margin-left:439.55pt;margin-top:416.15pt;width:42.0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AE936" wp14:editId="0634F0EF">
                <wp:simplePos x="0" y="0"/>
                <wp:positionH relativeFrom="column">
                  <wp:posOffset>6104255</wp:posOffset>
                </wp:positionH>
                <wp:positionV relativeFrom="paragraph">
                  <wp:posOffset>5703570</wp:posOffset>
                </wp:positionV>
                <wp:extent cx="1254266" cy="443230"/>
                <wp:effectExtent l="0" t="0" r="22225" b="1397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66" cy="44323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DAB3" w14:textId="77777777" w:rsidR="00175467" w:rsidRPr="00175467" w:rsidRDefault="00175467" w:rsidP="0017546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17546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回報教育部體育署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E936" id="流程圖: 程序 22" o:spid="_x0000_s1029" type="#_x0000_t109" style="position:absolute;left:0;text-align:left;margin-left:480.65pt;margin-top:449.1pt;width:98.75pt;height:3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" filled="f" strokecolor="black [3213]" strokeweight="2pt">
                <v:textbox>
                  <w:txbxContent>
                    <w:p w14:paraId="2AA9DAB3" w14:textId="77777777" w:rsidR="00175467" w:rsidRPr="00175467" w:rsidRDefault="00175467" w:rsidP="0017546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175467">
                        <w:rPr>
                          <w:rFonts w:ascii="標楷體" w:eastAsia="標楷體" w:hAnsi="標楷體" w:hint="eastAsia"/>
                          <w:sz w:val="20"/>
                        </w:rPr>
                        <w:t>回報教育部體育署</w:t>
                      </w:r>
                    </w:p>
                  </w:txbxContent>
                </v:textbox>
              </v:shape>
            </w:pict>
          </mc:Fallback>
        </mc:AlternateContent>
      </w:r>
      <w:r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559423" wp14:editId="64B7EB1B">
                <wp:simplePos x="0" y="0"/>
                <wp:positionH relativeFrom="column">
                  <wp:posOffset>6105525</wp:posOffset>
                </wp:positionH>
                <wp:positionV relativeFrom="paragraph">
                  <wp:posOffset>5100955</wp:posOffset>
                </wp:positionV>
                <wp:extent cx="1254125" cy="388418"/>
                <wp:effectExtent l="0" t="0" r="22225" b="12065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38841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A725E" w14:textId="77777777" w:rsidR="00175467" w:rsidRPr="00175467" w:rsidRDefault="00175467" w:rsidP="0017546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輿情及媒體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9423" id="流程圖: 程序 23" o:spid="_x0000_s1030" type="#_x0000_t109" style="position:absolute;left:0;text-align:left;margin-left:480.75pt;margin-top:401.65pt;width:98.75pt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" filled="f" strokecolor="black [3213]" strokeweight="2pt">
                <v:textbox>
                  <w:txbxContent>
                    <w:p w14:paraId="418A725E" w14:textId="77777777" w:rsidR="00175467" w:rsidRPr="00175467" w:rsidRDefault="00175467" w:rsidP="0017546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輿情及媒體</w:t>
                      </w:r>
                    </w:p>
                  </w:txbxContent>
                </v:textbox>
              </v:shape>
            </w:pict>
          </mc:Fallback>
        </mc:AlternateContent>
      </w:r>
      <w:r w:rsidR="004933DD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28C6C" wp14:editId="4ECA44F1">
                <wp:simplePos x="0" y="0"/>
                <wp:positionH relativeFrom="column">
                  <wp:posOffset>3169768</wp:posOffset>
                </wp:positionH>
                <wp:positionV relativeFrom="paragraph">
                  <wp:posOffset>1545605</wp:posOffset>
                </wp:positionV>
                <wp:extent cx="45719" cy="539613"/>
                <wp:effectExtent l="38100" t="0" r="69215" b="5143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3961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4D47" id="直線單箭頭接點 26" o:spid="_x0000_s1026" type="#_x0000_t32" style="position:absolute;margin-left:249.6pt;margin-top:121.7pt;width:3.6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">
                <v:stroke endarrow="block"/>
              </v:shape>
            </w:pict>
          </mc:Fallback>
        </mc:AlternateContent>
      </w:r>
      <w:r w:rsidR="00404F0A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E390E" wp14:editId="7E512A8B">
                <wp:simplePos x="0" y="0"/>
                <wp:positionH relativeFrom="column">
                  <wp:posOffset>6597664</wp:posOffset>
                </wp:positionH>
                <wp:positionV relativeFrom="paragraph">
                  <wp:posOffset>3804331</wp:posOffset>
                </wp:positionV>
                <wp:extent cx="71051" cy="375476"/>
                <wp:effectExtent l="0" t="0" r="81915" b="628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1" cy="37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8248" id="直線單箭頭接點 15" o:spid="_x0000_s1026" type="#_x0000_t32" style="position:absolute;margin-left:519.5pt;margin-top:299.55pt;width:5.6pt;height:2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" strokecolor="black [3040]">
                <v:stroke endarrow="block"/>
              </v:shape>
            </w:pict>
          </mc:Fallback>
        </mc:AlternateContent>
      </w:r>
      <w:r w:rsidR="00404F0A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F1DDB" wp14:editId="7ABD3607">
                <wp:simplePos x="0" y="0"/>
                <wp:positionH relativeFrom="column">
                  <wp:posOffset>5984814</wp:posOffset>
                </wp:positionH>
                <wp:positionV relativeFrom="paragraph">
                  <wp:posOffset>4265120</wp:posOffset>
                </wp:positionV>
                <wp:extent cx="2996588" cy="572770"/>
                <wp:effectExtent l="0" t="0" r="13335" b="1778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88" cy="5727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EF026" w14:textId="1E13C56B" w:rsidR="00175467" w:rsidRPr="00B820EA" w:rsidRDefault="00175467" w:rsidP="00404F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家庭暴力暨(及)性</w:t>
                            </w:r>
                            <w:r w:rsidR="00404F0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害防制中心(醫療服務、保護扶助、法律諮詢、暴力防治)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1DDB" id="流程圖: 程序 13" o:spid="_x0000_s1031" type="#_x0000_t109" style="position:absolute;left:0;text-align:left;margin-left:471.25pt;margin-top:335.85pt;width:235.95pt;height:4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" filled="f" strokecolor="black [3213]" strokeweight="2pt">
                <v:stroke dashstyle="dash"/>
                <v:textbox>
                  <w:txbxContent>
                    <w:p w14:paraId="253EF026" w14:textId="1E13C56B" w:rsidR="00175467" w:rsidRPr="00B820EA" w:rsidRDefault="00175467" w:rsidP="00404F0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家庭暴力暨(及)性</w:t>
                      </w:r>
                      <w:r w:rsidR="00404F0A">
                        <w:rPr>
                          <w:rFonts w:ascii="標楷體" w:eastAsia="標楷體" w:hAnsi="標楷體" w:hint="eastAsia"/>
                          <w:sz w:val="20"/>
                        </w:rPr>
                        <w:t>侵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害防制中心(醫療服務、保護扶助、法律諮詢、暴力防治)</w:t>
                      </w:r>
                    </w:p>
                  </w:txbxContent>
                </v:textbox>
              </v:shape>
            </w:pict>
          </mc:Fallback>
        </mc:AlternateContent>
      </w:r>
      <w:r w:rsidR="00404F0A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F9F867" wp14:editId="2531904D">
                <wp:simplePos x="0" y="0"/>
                <wp:positionH relativeFrom="column">
                  <wp:posOffset>8408462</wp:posOffset>
                </wp:positionH>
                <wp:positionV relativeFrom="paragraph">
                  <wp:posOffset>3779956</wp:posOffset>
                </wp:positionV>
                <wp:extent cx="45719" cy="397579"/>
                <wp:effectExtent l="57150" t="0" r="50165" b="5969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7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A161" id="直線單箭頭接點 14" o:spid="_x0000_s1026" type="#_x0000_t32" style="position:absolute;margin-left:662.1pt;margin-top:297.65pt;width:3.6pt;height:31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" strokecolor="black [3040]">
                <v:stroke endarrow="block"/>
              </v:shape>
            </w:pict>
          </mc:Fallback>
        </mc:AlternateContent>
      </w:r>
      <w:r w:rsidR="00404F0A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9373B" wp14:editId="6404B7E2">
                <wp:simplePos x="0" y="0"/>
                <wp:positionH relativeFrom="column">
                  <wp:posOffset>7572100</wp:posOffset>
                </wp:positionH>
                <wp:positionV relativeFrom="paragraph">
                  <wp:posOffset>3207187</wp:posOffset>
                </wp:positionV>
                <wp:extent cx="2081530" cy="572770"/>
                <wp:effectExtent l="0" t="0" r="13970" b="17780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5727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C843" w14:textId="77777777" w:rsidR="00997204" w:rsidRDefault="00997204" w:rsidP="009972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警察局</w:t>
                            </w:r>
                          </w:p>
                          <w:p w14:paraId="583AAF18" w14:textId="77777777" w:rsidR="00997204" w:rsidRPr="00B820EA" w:rsidRDefault="00997204" w:rsidP="009972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 w:rsidR="0017546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協助驗傷與</w:t>
                            </w:r>
                            <w:proofErr w:type="gramStart"/>
                            <w:r w:rsidR="0017546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採</w:t>
                            </w:r>
                            <w:proofErr w:type="gramEnd"/>
                            <w:r w:rsidR="0017546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證、詢問與調查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373B" id="流程圖: 程序 10" o:spid="_x0000_s1032" type="#_x0000_t109" style="position:absolute;left:0;text-align:left;margin-left:596.25pt;margin-top:252.55pt;width:163.9pt;height:4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" filled="f" strokecolor="black [3213]" strokeweight="2pt">
                <v:stroke dashstyle="dash"/>
                <v:textbox>
                  <w:txbxContent>
                    <w:p w14:paraId="7327C843" w14:textId="77777777" w:rsidR="00997204" w:rsidRDefault="00997204" w:rsidP="0099720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警察局</w:t>
                      </w:r>
                    </w:p>
                    <w:p w14:paraId="583AAF18" w14:textId="77777777" w:rsidR="00997204" w:rsidRPr="00B820EA" w:rsidRDefault="00997204" w:rsidP="0099720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 w:rsidR="00175467">
                        <w:rPr>
                          <w:rFonts w:ascii="標楷體" w:eastAsia="標楷體" w:hAnsi="標楷體" w:hint="eastAsia"/>
                          <w:sz w:val="20"/>
                        </w:rPr>
                        <w:t>協助驗傷與</w:t>
                      </w:r>
                      <w:proofErr w:type="gramStart"/>
                      <w:r w:rsidR="00175467">
                        <w:rPr>
                          <w:rFonts w:ascii="標楷體" w:eastAsia="標楷體" w:hAnsi="標楷體" w:hint="eastAsia"/>
                          <w:sz w:val="20"/>
                        </w:rPr>
                        <w:t>採</w:t>
                      </w:r>
                      <w:proofErr w:type="gramEnd"/>
                      <w:r w:rsidR="00175467">
                        <w:rPr>
                          <w:rFonts w:ascii="標楷體" w:eastAsia="標楷體" w:hAnsi="標楷體" w:hint="eastAsia"/>
                          <w:sz w:val="20"/>
                        </w:rPr>
                        <w:t>證、詢問與調查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04F0A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E8770" wp14:editId="72C7F0A5">
                <wp:simplePos x="0" y="0"/>
                <wp:positionH relativeFrom="column">
                  <wp:posOffset>5688215</wp:posOffset>
                </wp:positionH>
                <wp:positionV relativeFrom="paragraph">
                  <wp:posOffset>3207186</wp:posOffset>
                </wp:positionV>
                <wp:extent cx="1617980" cy="572877"/>
                <wp:effectExtent l="0" t="0" r="20320" b="17780"/>
                <wp:wrapNone/>
                <wp:docPr id="7" name="流程圖: 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572877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C33EA" w14:textId="77777777" w:rsidR="00997204" w:rsidRDefault="00997204" w:rsidP="009972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醫院</w:t>
                            </w:r>
                          </w:p>
                          <w:p w14:paraId="6DF050E0" w14:textId="77777777" w:rsidR="00997204" w:rsidRPr="00B820EA" w:rsidRDefault="00997204" w:rsidP="009972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(驗傷、醫療照護)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8770" id="流程圖: 程序 7" o:spid="_x0000_s1033" type="#_x0000_t109" style="position:absolute;left:0;text-align:left;margin-left:447.9pt;margin-top:252.55pt;width:127.4pt;height:4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" filled="f" strokecolor="black [3213]" strokeweight="2pt">
                <v:stroke dashstyle="dash"/>
                <v:textbox>
                  <w:txbxContent>
                    <w:p w14:paraId="0DCC33EA" w14:textId="77777777" w:rsidR="00997204" w:rsidRDefault="00997204" w:rsidP="0099720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醫院</w:t>
                      </w:r>
                    </w:p>
                    <w:p w14:paraId="6DF050E0" w14:textId="77777777" w:rsidR="00997204" w:rsidRPr="00B820EA" w:rsidRDefault="00997204" w:rsidP="0099720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(驗傷、醫療照護)</w:t>
                      </w:r>
                    </w:p>
                  </w:txbxContent>
                </v:textbox>
              </v:shape>
            </w:pict>
          </mc:Fallback>
        </mc:AlternateContent>
      </w:r>
      <w:r w:rsidR="00B40B8D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C1889" wp14:editId="32DE0647">
                <wp:simplePos x="0" y="0"/>
                <wp:positionH relativeFrom="column">
                  <wp:posOffset>2085700</wp:posOffset>
                </wp:positionH>
                <wp:positionV relativeFrom="paragraph">
                  <wp:posOffset>2083466</wp:posOffset>
                </wp:positionV>
                <wp:extent cx="2419350" cy="3348209"/>
                <wp:effectExtent l="0" t="0" r="19050" b="24130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48209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0FF29" w14:textId="77777777" w:rsidR="00997204" w:rsidRDefault="00997204" w:rsidP="00B820E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第二類：性騷擾或</w:t>
                            </w:r>
                            <w:proofErr w:type="gramStart"/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性霸凌</w:t>
                            </w:r>
                            <w:proofErr w:type="gramEnd"/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事件通報順序：</w:t>
                            </w:r>
                          </w:p>
                          <w:p w14:paraId="2C89AC4D" w14:textId="77777777" w:rsidR="00997204" w:rsidRDefault="00997204" w:rsidP="00B820E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活動辦理單位：</w:t>
                            </w:r>
                          </w:p>
                          <w:p w14:paraId="38A3C8BC" w14:textId="16F45287" w:rsidR="00997204" w:rsidRDefault="00404F0A" w:rsidP="00404F0A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99720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由疑似被害人所屬單位依據性別平等教育法第21條、性騷擾防治法第13條及性別工作平等法第13條規定辦理，並通報教育部體育署權管業務組室，視案件需要協助疑似被害人。</w:t>
                            </w:r>
                          </w:p>
                          <w:p w14:paraId="7E58A810" w14:textId="6E48124C" w:rsidR="00997204" w:rsidRPr="00B820EA" w:rsidRDefault="00404F0A" w:rsidP="00404F0A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若雙方當事人符合性別平等教育法第2條第1項第7款規定，應協助通知疑似行為人及疑似被害人所屬學校</w:t>
                            </w:r>
                            <w:proofErr w:type="gramStart"/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進行校安通報</w:t>
                            </w:r>
                            <w:proofErr w:type="gramEnd"/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或協助報警處理。</w:t>
                            </w:r>
                          </w:p>
                          <w:p w14:paraId="2A3470DD" w14:textId="5EC5063B" w:rsidR="00997204" w:rsidRPr="00997204" w:rsidRDefault="00404F0A" w:rsidP="00404F0A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99720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處理情形回報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教育部體育署。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1889" id="流程圖: 程序 3" o:spid="_x0000_s1034" type="#_x0000_t109" style="position:absolute;left:0;text-align:left;margin-left:164.25pt;margin-top:164.05pt;width:190.5pt;height:2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" filled="f" strokecolor="black [3213]" strokeweight="2pt">
                <v:textbox>
                  <w:txbxContent>
                    <w:p w14:paraId="6440FF29" w14:textId="77777777" w:rsidR="00997204" w:rsidRDefault="00997204" w:rsidP="00B820E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第二類：性騷擾或</w:t>
                      </w:r>
                      <w:proofErr w:type="gramStart"/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性霸凌</w:t>
                      </w:r>
                      <w:proofErr w:type="gramEnd"/>
                      <w:r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事件通報順序：</w:t>
                      </w:r>
                    </w:p>
                    <w:p w14:paraId="2C89AC4D" w14:textId="77777777" w:rsidR="00997204" w:rsidRDefault="00997204" w:rsidP="00B820E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活動辦理單位：</w:t>
                      </w:r>
                    </w:p>
                    <w:p w14:paraId="38A3C8BC" w14:textId="16F45287" w:rsidR="00997204" w:rsidRDefault="00404F0A" w:rsidP="00404F0A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997204">
                        <w:rPr>
                          <w:rFonts w:ascii="標楷體" w:eastAsia="標楷體" w:hAnsi="標楷體" w:hint="eastAsia"/>
                          <w:sz w:val="20"/>
                        </w:rPr>
                        <w:t>由疑似被害人所屬單位依據性別平等教育法第21條、性騷擾防治法第13條及性別工作平等法第13條規定辦理，並通報教育部體育署權管業務組室，視案件需要協助疑似被害人。</w:t>
                      </w:r>
                    </w:p>
                    <w:p w14:paraId="7E58A810" w14:textId="6E48124C" w:rsidR="00997204" w:rsidRPr="00B820EA" w:rsidRDefault="00404F0A" w:rsidP="00404F0A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若雙方當事人符合性別平等教育法第2條第1項第7款規定，應協助通知疑似行為人及疑似被害人所屬學校</w:t>
                      </w:r>
                      <w:proofErr w:type="gramStart"/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進行校安通報</w:t>
                      </w:r>
                      <w:proofErr w:type="gramEnd"/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</w:rPr>
                        <w:t>或協助報警處理。</w:t>
                      </w:r>
                    </w:p>
                    <w:p w14:paraId="2A3470DD" w14:textId="5EC5063B" w:rsidR="00997204" w:rsidRPr="00997204" w:rsidRDefault="00404F0A" w:rsidP="00404F0A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997204">
                        <w:rPr>
                          <w:rFonts w:ascii="標楷體" w:eastAsia="標楷體" w:hAnsi="標楷體" w:hint="eastAsia"/>
                          <w:sz w:val="20"/>
                        </w:rPr>
                        <w:t>處理情形回報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教育部體育署。</w:t>
                      </w:r>
                    </w:p>
                  </w:txbxContent>
                </v:textbox>
              </v:shape>
            </w:pict>
          </mc:Fallback>
        </mc:AlternateContent>
      </w:r>
      <w:r w:rsidR="00B40B8D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223D0" wp14:editId="5A6D97F7">
                <wp:simplePos x="0" y="0"/>
                <wp:positionH relativeFrom="column">
                  <wp:posOffset>-106657</wp:posOffset>
                </wp:positionH>
                <wp:positionV relativeFrom="paragraph">
                  <wp:posOffset>375850</wp:posOffset>
                </wp:positionV>
                <wp:extent cx="1941830" cy="4990473"/>
                <wp:effectExtent l="0" t="0" r="20320" b="19685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4990473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3CF69" w14:textId="77777777" w:rsidR="00997204" w:rsidRPr="00B820EA" w:rsidRDefault="00997204" w:rsidP="00B40B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設置性騷擾申訴管道</w:t>
                            </w:r>
                          </w:p>
                          <w:p w14:paraId="4398DAF8" w14:textId="47A454E8" w:rsidR="00997204" w:rsidRPr="00B820EA" w:rsidRDefault="00B40B8D" w:rsidP="00B40B8D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辦理全國性運動賽會及各項訓練活動時將性騷擾申訴管道(含電話、傳真及電子信箱)明列於競賽規程或集訓計畫公告周知。</w:t>
                            </w:r>
                          </w:p>
                          <w:p w14:paraId="5A1529A5" w14:textId="2FFB9412" w:rsidR="00997204" w:rsidRPr="00B820EA" w:rsidRDefault="00B40B8D" w:rsidP="00B40B8D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</w:t>
                            </w:r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於賽事、活動場所公開揭示(如張貼申訴專線或設置投訴信箱)</w:t>
                            </w:r>
                          </w:p>
                          <w:p w14:paraId="78EB78B4" w14:textId="69972267" w:rsidR="00997204" w:rsidRPr="00B820EA" w:rsidRDefault="00B40B8D" w:rsidP="00B40B8D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遇性騷擾相關案件時依通報處理流程辦理通報事宜。</w:t>
                            </w:r>
                          </w:p>
                          <w:p w14:paraId="73C9CB7B" w14:textId="77777777" w:rsidR="00B40B8D" w:rsidRDefault="00B40B8D" w:rsidP="00B40B8D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由疑似被害人所屬單位：依據性別平等法第21條、性騷擾防治法第13條及性別平等工作法第13條等規定辦理，並通報教育部體育署。</w:t>
                            </w:r>
                          </w:p>
                          <w:p w14:paraId="35D3A017" w14:textId="787C97CC" w:rsidR="00997204" w:rsidRPr="00B820EA" w:rsidRDefault="00B40B8D" w:rsidP="00B40B8D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雙方當事人符合性別平等教育法第2條第1項第7款規定範圍，應協助通知疑似行為人及疑似被害人所屬學校</w:t>
                            </w:r>
                            <w:proofErr w:type="gramStart"/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進行校安通報</w:t>
                            </w:r>
                            <w:proofErr w:type="gramEnd"/>
                            <w:r w:rsidR="00997204" w:rsidRPr="00B820E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或協助報警處理。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223D0" id="流程圖: 程序 6" o:spid="_x0000_s1035" type="#_x0000_t109" style="position:absolute;left:0;text-align:left;margin-left:-8.4pt;margin-top:29.6pt;width:152.9pt;height:3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" filled="f" strokecolor="black [3213]" strokeweight="2pt">
                <v:textbox>
                  <w:txbxContent>
                    <w:p w14:paraId="49E3CF69" w14:textId="77777777" w:rsidR="00997204" w:rsidRPr="00B820EA" w:rsidRDefault="00997204" w:rsidP="00B40B8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設置性騷擾申訴管道</w:t>
                      </w:r>
                    </w:p>
                    <w:p w14:paraId="4398DAF8" w14:textId="47A454E8" w:rsidR="00997204" w:rsidRPr="00B820EA" w:rsidRDefault="00B40B8D" w:rsidP="00B40B8D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辦理全國性運動賽會及各項訓練活動時將性騷擾申訴管道(含電話、傳真及電子信箱)明列於競賽規程或集訓計畫公告周知。</w:t>
                      </w:r>
                    </w:p>
                    <w:p w14:paraId="5A1529A5" w14:textId="2FFB9412" w:rsidR="00997204" w:rsidRPr="00B820EA" w:rsidRDefault="00B40B8D" w:rsidP="00B40B8D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</w:t>
                      </w:r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於賽事、活動場所公開揭示(如張貼申訴專線或設置投訴信箱)</w:t>
                      </w:r>
                    </w:p>
                    <w:p w14:paraId="78EB78B4" w14:textId="69972267" w:rsidR="00997204" w:rsidRPr="00B820EA" w:rsidRDefault="00B40B8D" w:rsidP="00B40B8D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遇性騷擾相關案件時依通報處理流程辦理通報事宜。</w:t>
                      </w:r>
                    </w:p>
                    <w:p w14:paraId="73C9CB7B" w14:textId="77777777" w:rsidR="00B40B8D" w:rsidRDefault="00B40B8D" w:rsidP="00B40B8D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由疑似被害人所屬單位：依據性別平等法第21條、性騷擾防治法第13條及性別平等工作法第13條等規定辦理，並通報教育部體育署。</w:t>
                      </w:r>
                    </w:p>
                    <w:p w14:paraId="35D3A017" w14:textId="787C97CC" w:rsidR="00997204" w:rsidRPr="00B820EA" w:rsidRDefault="00B40B8D" w:rsidP="00B40B8D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雙方當事人符合性別平等教育法第2條第1項第7款規定範圍，應協助通知疑似行為人及疑似被害人所屬學校</w:t>
                      </w:r>
                      <w:proofErr w:type="gramStart"/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進行校安通報</w:t>
                      </w:r>
                      <w:proofErr w:type="gramEnd"/>
                      <w:r w:rsidR="00997204" w:rsidRPr="00B820E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或協助報警處理。</w:t>
                      </w:r>
                    </w:p>
                  </w:txbxContent>
                </v:textbox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4B6201" wp14:editId="45FBA00C">
                <wp:simplePos x="0" y="0"/>
                <wp:positionH relativeFrom="column">
                  <wp:posOffset>4508877</wp:posOffset>
                </wp:positionH>
                <wp:positionV relativeFrom="paragraph">
                  <wp:posOffset>2923456</wp:posOffset>
                </wp:positionV>
                <wp:extent cx="348126" cy="0"/>
                <wp:effectExtent l="0" t="0" r="13970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4FA14" id="直線接點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05pt,230.2pt" to="382.4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" strokecolor="#4579b8 [3044]"/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7C48C" wp14:editId="337C270C">
                <wp:simplePos x="0" y="0"/>
                <wp:positionH relativeFrom="column">
                  <wp:posOffset>4856480</wp:posOffset>
                </wp:positionH>
                <wp:positionV relativeFrom="paragraph">
                  <wp:posOffset>2922905</wp:posOffset>
                </wp:positionV>
                <wp:extent cx="0" cy="1342390"/>
                <wp:effectExtent l="76200" t="0" r="76200" b="4826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2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6832" id="直線單箭頭接點 18" o:spid="_x0000_s1026" type="#_x0000_t32" style="position:absolute;margin-left:382.4pt;margin-top:230.15pt;width:0;height:10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" strokecolor="black [3040]">
                <v:stroke endarrow="block"/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2B853" wp14:editId="46960E23">
                <wp:simplePos x="0" y="0"/>
                <wp:positionH relativeFrom="column">
                  <wp:posOffset>4500953</wp:posOffset>
                </wp:positionH>
                <wp:positionV relativeFrom="paragraph">
                  <wp:posOffset>1337417</wp:posOffset>
                </wp:positionV>
                <wp:extent cx="752559" cy="0"/>
                <wp:effectExtent l="0" t="0" r="9525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5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FE986" id="直線接點 20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105.3pt" to="413.6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" strokecolor="#4579b8 [3044]"/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92138" wp14:editId="6FAD5B2E">
                <wp:simplePos x="0" y="0"/>
                <wp:positionH relativeFrom="column">
                  <wp:posOffset>5253512</wp:posOffset>
                </wp:positionH>
                <wp:positionV relativeFrom="paragraph">
                  <wp:posOffset>1337417</wp:posOffset>
                </wp:positionV>
                <wp:extent cx="0" cy="2920747"/>
                <wp:effectExtent l="76200" t="0" r="57150" b="514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07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C629" id="直線單箭頭接點 19" o:spid="_x0000_s1026" type="#_x0000_t32" style="position:absolute;margin-left:413.65pt;margin-top:105.3pt;width:0;height:2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8B2F3" wp14:editId="3495D11F">
                <wp:simplePos x="0" y="0"/>
                <wp:positionH relativeFrom="column">
                  <wp:posOffset>4500880</wp:posOffset>
                </wp:positionH>
                <wp:positionV relativeFrom="paragraph">
                  <wp:posOffset>810895</wp:posOffset>
                </wp:positionV>
                <wp:extent cx="1237615" cy="0"/>
                <wp:effectExtent l="0" t="76200" r="1968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6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FC9E" id="直線單箭頭接點 2" o:spid="_x0000_s1026" type="#_x0000_t32" style="position:absolute;margin-left:354.4pt;margin-top:63.85pt;width:97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4589E" wp14:editId="5A4894BE">
                <wp:simplePos x="0" y="0"/>
                <wp:positionH relativeFrom="column">
                  <wp:posOffset>7437120</wp:posOffset>
                </wp:positionH>
                <wp:positionV relativeFrom="paragraph">
                  <wp:posOffset>2484755</wp:posOffset>
                </wp:positionV>
                <wp:extent cx="0" cy="210185"/>
                <wp:effectExtent l="76200" t="0" r="57150" b="5651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6063" id="直線單箭頭接點 9" o:spid="_x0000_s1026" type="#_x0000_t32" style="position:absolute;margin-left:585.6pt;margin-top:195.65pt;width:0;height:1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" strokecolor="black [3040]">
                <v:stroke endarrow="block"/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F13DE" wp14:editId="7F29F320">
                <wp:simplePos x="0" y="0"/>
                <wp:positionH relativeFrom="column">
                  <wp:posOffset>5688965</wp:posOffset>
                </wp:positionH>
                <wp:positionV relativeFrom="paragraph">
                  <wp:posOffset>2695575</wp:posOffset>
                </wp:positionV>
                <wp:extent cx="3503295" cy="307340"/>
                <wp:effectExtent l="0" t="0" r="20955" b="16510"/>
                <wp:wrapNone/>
                <wp:docPr id="8" name="流程圖: 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3073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27744" w14:textId="77777777" w:rsidR="00997204" w:rsidRPr="00B820EA" w:rsidRDefault="00997204" w:rsidP="009972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協助被害人及配合機制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13DE" id="流程圖: 程序 8" o:spid="_x0000_s1036" type="#_x0000_t109" style="position:absolute;left:0;text-align:left;margin-left:447.95pt;margin-top:212.25pt;width:275.8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" filled="f" strokecolor="black [3213]" strokeweight="2pt">
                <v:stroke dashstyle="dash"/>
                <v:textbox>
                  <w:txbxContent>
                    <w:p w14:paraId="2BB27744" w14:textId="77777777" w:rsidR="00997204" w:rsidRPr="00B820EA" w:rsidRDefault="00997204" w:rsidP="0099720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協助被害人及配合機制</w:t>
                      </w:r>
                    </w:p>
                  </w:txbxContent>
                </v:textbox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611DC5" wp14:editId="33BFCDE2">
                <wp:simplePos x="0" y="0"/>
                <wp:positionH relativeFrom="column">
                  <wp:posOffset>6553200</wp:posOffset>
                </wp:positionH>
                <wp:positionV relativeFrom="paragraph">
                  <wp:posOffset>3001010</wp:posOffset>
                </wp:positionV>
                <wp:extent cx="0" cy="210185"/>
                <wp:effectExtent l="76200" t="0" r="57150" b="5651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C189" id="直線單箭頭接點 11" o:spid="_x0000_s1026" type="#_x0000_t32" style="position:absolute;margin-left:516pt;margin-top:236.3pt;width:0;height:1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" strokecolor="black [3040]">
                <v:stroke endarrow="block"/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A1D3C" wp14:editId="7F0B0AA2">
                <wp:simplePos x="0" y="0"/>
                <wp:positionH relativeFrom="column">
                  <wp:posOffset>8404860</wp:posOffset>
                </wp:positionH>
                <wp:positionV relativeFrom="paragraph">
                  <wp:posOffset>2999740</wp:posOffset>
                </wp:positionV>
                <wp:extent cx="0" cy="210185"/>
                <wp:effectExtent l="76200" t="0" r="57150" b="5651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526E" id="直線單箭頭接點 12" o:spid="_x0000_s1026" type="#_x0000_t32" style="position:absolute;margin-left:661.8pt;margin-top:236.2pt;width:0;height:1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 w:rsidR="00175467" w:rsidRPr="000364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1FE9A" wp14:editId="0EA14934">
                <wp:simplePos x="0" y="0"/>
                <wp:positionH relativeFrom="column">
                  <wp:posOffset>7437120</wp:posOffset>
                </wp:positionH>
                <wp:positionV relativeFrom="paragraph">
                  <wp:posOffset>3044825</wp:posOffset>
                </wp:positionV>
                <wp:extent cx="0" cy="1132205"/>
                <wp:effectExtent l="76200" t="0" r="57150" b="4889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5CAA" id="直線單箭頭接點 16" o:spid="_x0000_s1026" type="#_x0000_t32" style="position:absolute;margin-left:585.6pt;margin-top:239.75pt;width:0;height:8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" strokecolor="black [3040]">
                <v:stroke endarrow="block"/>
              </v:shape>
            </w:pict>
          </mc:Fallback>
        </mc:AlternateContent>
      </w:r>
    </w:p>
    <w:sectPr w:rsidR="00224F76" w:rsidRPr="000364E5" w:rsidSect="000364E5">
      <w:pgSz w:w="16838" w:h="11906" w:orient="landscape"/>
      <w:pgMar w:top="426" w:right="56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A589" w14:textId="77777777" w:rsidR="00747159" w:rsidRDefault="00747159" w:rsidP="00B15944">
      <w:r>
        <w:separator/>
      </w:r>
    </w:p>
  </w:endnote>
  <w:endnote w:type="continuationSeparator" w:id="0">
    <w:p w14:paraId="2D01A325" w14:textId="77777777" w:rsidR="00747159" w:rsidRDefault="00747159" w:rsidP="00B1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58C2" w14:textId="77777777" w:rsidR="00747159" w:rsidRDefault="00747159" w:rsidP="00B15944">
      <w:r>
        <w:separator/>
      </w:r>
    </w:p>
  </w:footnote>
  <w:footnote w:type="continuationSeparator" w:id="0">
    <w:p w14:paraId="7FBFD582" w14:textId="77777777" w:rsidR="00747159" w:rsidRDefault="00747159" w:rsidP="00B1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9FD"/>
    <w:multiLevelType w:val="hybridMultilevel"/>
    <w:tmpl w:val="A34416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3400B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6308F"/>
    <w:multiLevelType w:val="hybridMultilevel"/>
    <w:tmpl w:val="17A47272"/>
    <w:lvl w:ilvl="0" w:tplc="63400B6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5E7332"/>
    <w:multiLevelType w:val="hybridMultilevel"/>
    <w:tmpl w:val="3FBC8A9C"/>
    <w:lvl w:ilvl="0" w:tplc="926C9B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3400B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908F3"/>
    <w:multiLevelType w:val="hybridMultilevel"/>
    <w:tmpl w:val="52142C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3400B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22E9"/>
    <w:multiLevelType w:val="hybridMultilevel"/>
    <w:tmpl w:val="0DB2BEC0"/>
    <w:lvl w:ilvl="0" w:tplc="926C9B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2E"/>
    <w:rsid w:val="000364E5"/>
    <w:rsid w:val="00076150"/>
    <w:rsid w:val="00175467"/>
    <w:rsid w:val="00224F76"/>
    <w:rsid w:val="00371A54"/>
    <w:rsid w:val="00404F0A"/>
    <w:rsid w:val="004136E5"/>
    <w:rsid w:val="004933DD"/>
    <w:rsid w:val="00747159"/>
    <w:rsid w:val="008569EB"/>
    <w:rsid w:val="00997204"/>
    <w:rsid w:val="009C1C2E"/>
    <w:rsid w:val="00A94F97"/>
    <w:rsid w:val="00B15944"/>
    <w:rsid w:val="00B40B8D"/>
    <w:rsid w:val="00B820EA"/>
    <w:rsid w:val="00BA6EC9"/>
    <w:rsid w:val="00BD17DD"/>
    <w:rsid w:val="00CF1977"/>
    <w:rsid w:val="00E43C00"/>
    <w:rsid w:val="00EE4BBF"/>
    <w:rsid w:val="00F73ED7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4BB31"/>
  <w15:docId w15:val="{42326EC5-D240-4FDF-8556-8DA1743A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2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6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69E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820E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59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5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5944"/>
    <w:rPr>
      <w:sz w:val="20"/>
      <w:szCs w:val="20"/>
    </w:rPr>
  </w:style>
  <w:style w:type="paragraph" w:customStyle="1" w:styleId="ab">
    <w:name w:val="頁首與頁尾"/>
    <w:rsid w:val="00CF19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re.mohw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are.mohw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EA93-F590-4B69-A859-DE2F73D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2021-03-31T03:45:00Z</cp:lastPrinted>
  <dcterms:created xsi:type="dcterms:W3CDTF">2021-03-31T02:17:00Z</dcterms:created>
  <dcterms:modified xsi:type="dcterms:W3CDTF">2021-04-26T02:33:00Z</dcterms:modified>
</cp:coreProperties>
</file>